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01" w:rsidRPr="001D7577" w:rsidRDefault="00E10201" w:rsidP="00E10201">
      <w:pPr>
        <w:pStyle w:val="Heading1"/>
        <w:spacing w:line="360" w:lineRule="auto"/>
        <w:jc w:val="both"/>
        <w:rPr>
          <w:lang w:val="en-US"/>
        </w:rPr>
      </w:pPr>
      <w:r w:rsidRPr="001D7577">
        <w:t>SMA</w:t>
      </w:r>
      <w:r>
        <w:t xml:space="preserve"> 3</w:t>
      </w:r>
      <w:r>
        <w:rPr>
          <w:lang w:val="en-US"/>
        </w:rPr>
        <w:t xml:space="preserve">164 </w:t>
      </w:r>
      <w:r w:rsidRPr="001D7577">
        <w:t>Probability and Measure Theory</w:t>
      </w:r>
    </w:p>
    <w:p w:rsidR="00E10201" w:rsidRPr="001D7577" w:rsidRDefault="00E10201" w:rsidP="00E10201">
      <w:pPr>
        <w:spacing w:line="360" w:lineRule="auto"/>
        <w:jc w:val="both"/>
      </w:pPr>
      <w:r w:rsidRPr="001D7577">
        <w:rPr>
          <w:b/>
          <w:lang/>
        </w:rPr>
        <w:t>Prerequisite:</w:t>
      </w:r>
      <w:r>
        <w:t xml:space="preserve">MAT 3160 - </w:t>
      </w:r>
      <w:r w:rsidRPr="001D7577">
        <w:t>Principles of Statistical Inference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Purpose of the Course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</w:pPr>
      <w:r w:rsidRPr="001D7577">
        <w:rPr>
          <w:rFonts w:eastAsia="Calibri"/>
        </w:rPr>
        <w:t xml:space="preserve">To enable students to understand </w:t>
      </w:r>
      <w:r>
        <w:rPr>
          <w:rFonts w:eastAsia="Calibri"/>
        </w:rPr>
        <w:t xml:space="preserve">and apply </w:t>
      </w:r>
      <w:r w:rsidRPr="001D7577">
        <w:rPr>
          <w:rFonts w:eastAsia="Calibri"/>
        </w:rPr>
        <w:t xml:space="preserve">measure </w:t>
      </w:r>
      <w:r>
        <w:rPr>
          <w:rFonts w:eastAsia="Calibri"/>
        </w:rPr>
        <w:t>theoretic concepts in relation to probability theory</w:t>
      </w:r>
      <w:r w:rsidRPr="001D7577">
        <w:rPr>
          <w:rFonts w:eastAsia="Calibri"/>
        </w:rPr>
        <w:t>.</w:t>
      </w:r>
    </w:p>
    <w:p w:rsidR="00E10201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Expected Learning Outcomes</w:t>
      </w:r>
    </w:p>
    <w:p w:rsidR="00E10201" w:rsidRPr="001D7577" w:rsidRDefault="00E10201" w:rsidP="00E10201">
      <w:pPr>
        <w:spacing w:line="360" w:lineRule="auto"/>
        <w:jc w:val="both"/>
        <w:rPr>
          <w:rFonts w:eastAsia="Calibri"/>
        </w:rPr>
      </w:pPr>
      <w:r w:rsidRPr="001D7577">
        <w:rPr>
          <w:rFonts w:eastAsia="Calibri"/>
        </w:rPr>
        <w:t xml:space="preserve">At the end of </w:t>
      </w:r>
      <w:r w:rsidRPr="001D7577">
        <w:t>th</w:t>
      </w:r>
      <w:r>
        <w:t>is unit</w:t>
      </w:r>
      <w:r w:rsidRPr="001D7577">
        <w:rPr>
          <w:rFonts w:eastAsia="Calibri"/>
        </w:rPr>
        <w:t>, the student should be able to:</w:t>
      </w:r>
    </w:p>
    <w:p w:rsidR="00E10201" w:rsidRDefault="00E10201" w:rsidP="00E102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Discuss the concepts of probability theory and measure theory, and how the complement each other</w:t>
      </w:r>
    </w:p>
    <w:p w:rsidR="00E10201" w:rsidRPr="001D7577" w:rsidRDefault="00E10201" w:rsidP="00E102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1D7577">
        <w:t>Apply measure theoretic concepts to describe properties of random variables and distribution functions</w:t>
      </w:r>
    </w:p>
    <w:p w:rsidR="00E10201" w:rsidRPr="001D7577" w:rsidRDefault="00E10201" w:rsidP="00E102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Use the concepts of convergence in distribution and probability</w:t>
      </w:r>
    </w:p>
    <w:p w:rsidR="00E10201" w:rsidRPr="001D7577" w:rsidRDefault="00E10201" w:rsidP="00E1020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Formulate and discuss scientific problems involving randomness in mathematical terms.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</w:pPr>
    </w:p>
    <w:p w:rsidR="00E10201" w:rsidRPr="0000466D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0466D">
        <w:rPr>
          <w:b/>
          <w:bCs/>
        </w:rPr>
        <w:t>Course Description</w:t>
      </w:r>
    </w:p>
    <w:p w:rsidR="00E10201" w:rsidRPr="0000466D" w:rsidRDefault="00E10201" w:rsidP="00E10201">
      <w:pPr>
        <w:autoSpaceDE w:val="0"/>
        <w:autoSpaceDN w:val="0"/>
        <w:adjustRightInd w:val="0"/>
        <w:spacing w:line="360" w:lineRule="auto"/>
        <w:jc w:val="both"/>
      </w:pPr>
      <w:r w:rsidRPr="0000466D">
        <w:t>Introduction to probability spaces;The theory of measure and integration;Random variablesand limit theorems;Distribution functions, densities and characteristic functions; Convergence of random variables and their distributions; Uniform integrability and the Lebesgue convergence theorems; Weak and strong laws of large numbers, central limit theorem, conditional probabilities and Radon-</w:t>
      </w:r>
      <w:proofErr w:type="spellStart"/>
      <w:r w:rsidRPr="0000466D">
        <w:t>Nikodym</w:t>
      </w:r>
      <w:proofErr w:type="spellEnd"/>
      <w:r w:rsidRPr="0000466D">
        <w:t xml:space="preserve"> derivatives of measures; Strong and weak convergence of probability measures, measurability and observability.</w:t>
      </w:r>
    </w:p>
    <w:p w:rsidR="00E10201" w:rsidRPr="001D7577" w:rsidRDefault="00E10201" w:rsidP="00E10201">
      <w:pPr>
        <w:spacing w:line="360" w:lineRule="auto"/>
        <w:jc w:val="both"/>
        <w:rPr>
          <w:b/>
          <w:bCs/>
        </w:rPr>
      </w:pPr>
    </w:p>
    <w:p w:rsidR="00E10201" w:rsidRPr="001D7577" w:rsidRDefault="00E10201" w:rsidP="00E10201">
      <w:pPr>
        <w:spacing w:line="360" w:lineRule="auto"/>
        <w:jc w:val="both"/>
        <w:rPr>
          <w:bCs/>
        </w:rPr>
      </w:pPr>
      <w:r w:rsidRPr="001D7577">
        <w:rPr>
          <w:b/>
          <w:bCs/>
        </w:rPr>
        <w:t xml:space="preserve">Teaching Methodology:  </w:t>
      </w:r>
      <w:r w:rsidRPr="001D7577">
        <w:rPr>
          <w:bCs/>
        </w:rPr>
        <w:t>Lectures, tutorials, and group discussions</w:t>
      </w:r>
      <w:r>
        <w:rPr>
          <w:bCs/>
        </w:rPr>
        <w:t>.</w:t>
      </w:r>
    </w:p>
    <w:p w:rsidR="00E10201" w:rsidRDefault="00E10201" w:rsidP="00E10201">
      <w:pPr>
        <w:spacing w:line="360" w:lineRule="auto"/>
        <w:jc w:val="both"/>
        <w:rPr>
          <w:b/>
          <w:bCs/>
        </w:rPr>
      </w:pPr>
    </w:p>
    <w:p w:rsidR="00E10201" w:rsidRPr="001D7577" w:rsidRDefault="00E10201" w:rsidP="00E10201">
      <w:pPr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Instructional Materials and/or Equipment</w:t>
      </w:r>
    </w:p>
    <w:p w:rsidR="00E10201" w:rsidRPr="001D7577" w:rsidRDefault="00E10201" w:rsidP="00E10201">
      <w:pPr>
        <w:spacing w:line="360" w:lineRule="auto"/>
        <w:jc w:val="both"/>
        <w:rPr>
          <w:bCs/>
        </w:rPr>
      </w:pPr>
      <w:r w:rsidRPr="001D7577">
        <w:rPr>
          <w:bCs/>
        </w:rPr>
        <w:t xml:space="preserve">Liquid Crystal Displays, </w:t>
      </w:r>
      <w:r>
        <w:rPr>
          <w:bCs/>
        </w:rPr>
        <w:t>White boards</w:t>
      </w:r>
      <w:r w:rsidRPr="001D7577">
        <w:rPr>
          <w:bCs/>
        </w:rPr>
        <w:t xml:space="preserve"> and Flip charts.</w:t>
      </w:r>
    </w:p>
    <w:p w:rsidR="00E10201" w:rsidRPr="001D7577" w:rsidRDefault="00E10201" w:rsidP="00E10201">
      <w:pPr>
        <w:spacing w:line="360" w:lineRule="auto"/>
        <w:ind w:firstLine="720"/>
        <w:jc w:val="both"/>
        <w:rPr>
          <w:bCs/>
        </w:rPr>
      </w:pPr>
    </w:p>
    <w:p w:rsidR="00E10201" w:rsidRPr="001D7577" w:rsidRDefault="00E10201" w:rsidP="00E10201">
      <w:pPr>
        <w:spacing w:line="360" w:lineRule="auto"/>
        <w:jc w:val="both"/>
        <w:rPr>
          <w:b/>
        </w:rPr>
      </w:pPr>
      <w:r w:rsidRPr="001D7577">
        <w:rPr>
          <w:b/>
        </w:rPr>
        <w:t>Course Assessment</w:t>
      </w:r>
    </w:p>
    <w:p w:rsidR="00E10201" w:rsidRPr="001D7577" w:rsidRDefault="00E10201" w:rsidP="00E10201">
      <w:pPr>
        <w:spacing w:line="360" w:lineRule="auto"/>
        <w:jc w:val="both"/>
      </w:pPr>
      <w:r>
        <w:t>Continuous Assessment</w:t>
      </w:r>
      <w:r w:rsidRPr="001D7577">
        <w:tab/>
      </w:r>
      <w:r w:rsidRPr="001D7577">
        <w:tab/>
        <w:t>40%</w:t>
      </w:r>
    </w:p>
    <w:p w:rsidR="00E10201" w:rsidRPr="001D7577" w:rsidRDefault="00E10201" w:rsidP="00E10201">
      <w:pPr>
        <w:spacing w:line="360" w:lineRule="auto"/>
        <w:jc w:val="both"/>
      </w:pPr>
      <w:r w:rsidRPr="001D7577">
        <w:lastRenderedPageBreak/>
        <w:t>Examination</w:t>
      </w:r>
      <w:r w:rsidRPr="001D7577">
        <w:tab/>
      </w:r>
      <w:r w:rsidRPr="001D7577">
        <w:tab/>
      </w:r>
      <w:r w:rsidRPr="001D7577">
        <w:tab/>
      </w:r>
      <w:r w:rsidRPr="001D7577">
        <w:tab/>
        <w:t>60%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</w:pP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Core Reading Materials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Textbooks</w:t>
      </w:r>
    </w:p>
    <w:p w:rsidR="00E10201" w:rsidRDefault="00E10201" w:rsidP="00E102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D7577">
        <w:t>Capinski</w:t>
      </w:r>
      <w:proofErr w:type="spellEnd"/>
      <w:r w:rsidRPr="001D7577">
        <w:t xml:space="preserve"> M. &amp; Kopp E. (2006). </w:t>
      </w:r>
      <w:r w:rsidRPr="00E07131">
        <w:rPr>
          <w:i/>
        </w:rPr>
        <w:t>Measure, Integral and Probability</w:t>
      </w:r>
      <w:r w:rsidRPr="001D7577">
        <w:t>. (2</w:t>
      </w:r>
      <w:r w:rsidRPr="00E07131">
        <w:rPr>
          <w:vertAlign w:val="superscript"/>
        </w:rPr>
        <w:t>nd</w:t>
      </w:r>
      <w:r>
        <w:t>E</w:t>
      </w:r>
      <w:r w:rsidRPr="001D7577">
        <w:t>d.). New York</w:t>
      </w:r>
      <w:r>
        <w:t xml:space="preserve">: </w:t>
      </w:r>
      <w:r w:rsidRPr="001D7577">
        <w:t xml:space="preserve">Springer-Verlag. </w:t>
      </w:r>
      <w:r w:rsidRPr="00E07131">
        <w:rPr>
          <w:rStyle w:val="Emphasis"/>
          <w:i w:val="0"/>
        </w:rPr>
        <w:t>ISBN</w:t>
      </w:r>
      <w:r w:rsidRPr="00E07131">
        <w:rPr>
          <w:rStyle w:val="st"/>
        </w:rPr>
        <w:t xml:space="preserve">: </w:t>
      </w:r>
      <w:r>
        <w:t>978-1852337810</w:t>
      </w:r>
    </w:p>
    <w:p w:rsidR="00E10201" w:rsidRPr="001D7577" w:rsidRDefault="00E10201" w:rsidP="00E1020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1D7577">
        <w:t xml:space="preserve">Taylor M. (2006). </w:t>
      </w:r>
      <w:r w:rsidRPr="00E07131">
        <w:rPr>
          <w:i/>
        </w:rPr>
        <w:t xml:space="preserve">Measure </w:t>
      </w:r>
      <w:r>
        <w:rPr>
          <w:i/>
        </w:rPr>
        <w:t>Theory and I</w:t>
      </w:r>
      <w:r w:rsidRPr="00E07131">
        <w:rPr>
          <w:i/>
        </w:rPr>
        <w:t>ntegration</w:t>
      </w:r>
      <w:r w:rsidRPr="001D7577">
        <w:t>. Providence</w:t>
      </w:r>
      <w:r>
        <w:t xml:space="preserve">: </w:t>
      </w:r>
      <w:r w:rsidRPr="001D7577">
        <w:t>American Mathematical Society.</w:t>
      </w:r>
      <w:r w:rsidRPr="00E07131">
        <w:rPr>
          <w:rStyle w:val="Emphasis"/>
          <w:i w:val="0"/>
        </w:rPr>
        <w:t>ISBN</w:t>
      </w:r>
      <w:r w:rsidRPr="00E07131">
        <w:rPr>
          <w:rStyle w:val="st"/>
          <w:i/>
        </w:rPr>
        <w:t>:</w:t>
      </w:r>
      <w:r w:rsidRPr="001D7577">
        <w:rPr>
          <w:rStyle w:val="st"/>
        </w:rPr>
        <w:t xml:space="preserve"> 978-0821841808</w:t>
      </w:r>
    </w:p>
    <w:p w:rsidR="00E10201" w:rsidRPr="000A4BC4" w:rsidRDefault="005150BA" w:rsidP="00E10201">
      <w:pPr>
        <w:pStyle w:val="Heading1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 w:val="0"/>
          <w:lang w:val="en-US"/>
        </w:rPr>
      </w:pPr>
      <w:hyperlink r:id="rId5" w:history="1">
        <w:r w:rsidR="00E10201" w:rsidRPr="000A4BC4">
          <w:rPr>
            <w:rStyle w:val="Hyperlink"/>
            <w:b w:val="0"/>
            <w:color w:val="000000"/>
          </w:rPr>
          <w:t>Athreya</w:t>
        </w:r>
      </w:hyperlink>
      <w:r w:rsidR="00E10201" w:rsidRPr="000A4BC4">
        <w:rPr>
          <w:rStyle w:val="a-size-small"/>
          <w:b w:val="0"/>
          <w:lang w:val="en-US"/>
        </w:rPr>
        <w:t xml:space="preserve"> K.B. &amp;</w:t>
      </w:r>
      <w:proofErr w:type="spellStart"/>
      <w:r w:rsidR="00E10201" w:rsidRPr="000A4BC4">
        <w:rPr>
          <w:rStyle w:val="a-size-small"/>
          <w:b w:val="0"/>
        </w:rPr>
        <w:t>Lahiri</w:t>
      </w:r>
      <w:proofErr w:type="spellEnd"/>
      <w:r w:rsidR="00E10201" w:rsidRPr="000A4BC4">
        <w:rPr>
          <w:rStyle w:val="a-size-small"/>
          <w:b w:val="0"/>
        </w:rPr>
        <w:t xml:space="preserve"> S</w:t>
      </w:r>
      <w:r w:rsidR="00E10201" w:rsidRPr="000A4BC4">
        <w:rPr>
          <w:rStyle w:val="a-size-small"/>
          <w:b w:val="0"/>
          <w:lang w:val="en-US"/>
        </w:rPr>
        <w:t>.</w:t>
      </w:r>
      <w:r w:rsidR="00E10201" w:rsidRPr="000A4BC4">
        <w:rPr>
          <w:rStyle w:val="a-size-small"/>
          <w:b w:val="0"/>
        </w:rPr>
        <w:t xml:space="preserve"> N. </w:t>
      </w:r>
      <w:r w:rsidR="00E10201" w:rsidRPr="000A4BC4">
        <w:rPr>
          <w:rStyle w:val="a-size-small"/>
          <w:b w:val="0"/>
          <w:lang w:val="en-US"/>
        </w:rPr>
        <w:t xml:space="preserve">(2006). </w:t>
      </w:r>
      <w:r w:rsidR="00E10201" w:rsidRPr="000A4BC4">
        <w:rPr>
          <w:rStyle w:val="a-size-large"/>
          <w:b w:val="0"/>
          <w:i/>
        </w:rPr>
        <w:t>Measure Theory and Probability Theory</w:t>
      </w:r>
      <w:r w:rsidR="00E10201" w:rsidRPr="000A4BC4">
        <w:rPr>
          <w:rStyle w:val="a-size-large"/>
          <w:b w:val="0"/>
          <w:lang w:val="en-US"/>
        </w:rPr>
        <w:t>.</w:t>
      </w:r>
      <w:r w:rsidR="00E10201" w:rsidRPr="000A4BC4">
        <w:rPr>
          <w:rStyle w:val="small-link-text"/>
          <w:b w:val="0"/>
        </w:rPr>
        <w:t>New York</w:t>
      </w:r>
      <w:r w:rsidR="00E10201" w:rsidRPr="000A4BC4">
        <w:rPr>
          <w:rStyle w:val="small-link-text"/>
          <w:b w:val="0"/>
          <w:lang w:val="en-US"/>
        </w:rPr>
        <w:t xml:space="preserve">: </w:t>
      </w:r>
      <w:r w:rsidR="00E10201" w:rsidRPr="000A4BC4">
        <w:rPr>
          <w:rStyle w:val="small-link-text"/>
          <w:b w:val="0"/>
        </w:rPr>
        <w:t>Springer-Verlag</w:t>
      </w:r>
      <w:r w:rsidR="00E10201" w:rsidRPr="000A4BC4">
        <w:rPr>
          <w:rStyle w:val="small-link-text"/>
          <w:b w:val="0"/>
          <w:lang w:val="en-US"/>
        </w:rPr>
        <w:t xml:space="preserve">. </w:t>
      </w:r>
      <w:r w:rsidR="00E10201" w:rsidRPr="000A4BC4">
        <w:rPr>
          <w:b w:val="0"/>
        </w:rPr>
        <w:t>ISBN: 978-0387329031</w:t>
      </w:r>
    </w:p>
    <w:p w:rsidR="00E10201" w:rsidRPr="000A4BC4" w:rsidRDefault="00E10201" w:rsidP="00E10201">
      <w:pPr>
        <w:rPr>
          <w:lang/>
        </w:rPr>
      </w:pP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Core Journals</w:t>
      </w:r>
    </w:p>
    <w:p w:rsidR="00E10201" w:rsidRPr="001D7577" w:rsidRDefault="00E10201" w:rsidP="00E102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1D7577">
        <w:rPr>
          <w:i/>
          <w:iCs/>
        </w:rPr>
        <w:t>Journal of Probability and Statistics</w:t>
      </w:r>
      <w:r w:rsidRPr="001D7577">
        <w:rPr>
          <w:i/>
        </w:rPr>
        <w:t>. Brazilian Statistical Society</w:t>
      </w:r>
      <w:r w:rsidRPr="001D7577">
        <w:t>.</w:t>
      </w:r>
      <w:r w:rsidRPr="001D7577">
        <w:rPr>
          <w:rStyle w:val="footerright"/>
        </w:rPr>
        <w:t>ISSN: 0103-0752</w:t>
      </w:r>
    </w:p>
    <w:p w:rsidR="00E10201" w:rsidRPr="001D7577" w:rsidRDefault="00E10201" w:rsidP="00E102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1D7577">
        <w:rPr>
          <w:i/>
          <w:iCs/>
        </w:rPr>
        <w:t>Journal of Theoretical Probability</w:t>
      </w:r>
      <w:r w:rsidRPr="001D7577">
        <w:rPr>
          <w:i/>
        </w:rPr>
        <w:t>. Springer.</w:t>
      </w:r>
      <w:r w:rsidRPr="001D7577">
        <w:t>ISSN:0894-9840</w:t>
      </w:r>
    </w:p>
    <w:p w:rsidR="00E10201" w:rsidRPr="001D7577" w:rsidRDefault="00E10201" w:rsidP="00E1020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1D7577">
        <w:rPr>
          <w:i/>
          <w:iCs/>
        </w:rPr>
        <w:t>Probability Theory and Related Fields</w:t>
      </w:r>
      <w:r w:rsidRPr="001D7577">
        <w:rPr>
          <w:i/>
        </w:rPr>
        <w:t>. Springer</w:t>
      </w:r>
      <w:r>
        <w:rPr>
          <w:i/>
        </w:rPr>
        <w:t>.</w:t>
      </w:r>
      <w:r w:rsidRPr="001D7577">
        <w:t xml:space="preserve"> ISSN:0178-8051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Reference Materials</w:t>
      </w:r>
    </w:p>
    <w:p w:rsidR="00E10201" w:rsidRPr="001D7577" w:rsidRDefault="00E10201" w:rsidP="00E1020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1D7577">
        <w:rPr>
          <w:b/>
          <w:bCs/>
        </w:rPr>
        <w:t>Textbooks</w:t>
      </w:r>
    </w:p>
    <w:p w:rsidR="00E10201" w:rsidRPr="001D7577" w:rsidRDefault="00E10201" w:rsidP="00E1020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D7577">
        <w:t xml:space="preserve">Feller, W. (2008). </w:t>
      </w:r>
      <w:r>
        <w:rPr>
          <w:i/>
        </w:rPr>
        <w:t>An I</w:t>
      </w:r>
      <w:r w:rsidRPr="001D7577">
        <w:rPr>
          <w:i/>
        </w:rPr>
        <w:t xml:space="preserve">ntroduction to </w:t>
      </w:r>
      <w:r>
        <w:rPr>
          <w:i/>
        </w:rPr>
        <w:t>P</w:t>
      </w:r>
      <w:r w:rsidRPr="001D7577">
        <w:rPr>
          <w:i/>
        </w:rPr>
        <w:t xml:space="preserve">robability </w:t>
      </w:r>
      <w:r>
        <w:rPr>
          <w:i/>
        </w:rPr>
        <w:t>T</w:t>
      </w:r>
      <w:r w:rsidRPr="001D7577">
        <w:rPr>
          <w:i/>
        </w:rPr>
        <w:t xml:space="preserve">heory and its </w:t>
      </w:r>
      <w:r>
        <w:rPr>
          <w:i/>
        </w:rPr>
        <w:t>A</w:t>
      </w:r>
      <w:r w:rsidRPr="001D7577">
        <w:rPr>
          <w:i/>
        </w:rPr>
        <w:t>pplication</w:t>
      </w:r>
      <w:r w:rsidRPr="001D7577">
        <w:t>. (2</w:t>
      </w:r>
      <w:r w:rsidRPr="001D7577">
        <w:rPr>
          <w:vertAlign w:val="superscript"/>
        </w:rPr>
        <w:t>nd</w:t>
      </w:r>
      <w:r>
        <w:t xml:space="preserve"> E</w:t>
      </w:r>
      <w:r w:rsidRPr="001D7577">
        <w:t xml:space="preserve">d.) New Jersey: Wiley. </w:t>
      </w:r>
      <w:r w:rsidRPr="00B661E2">
        <w:rPr>
          <w:bCs/>
        </w:rPr>
        <w:t>ISBN:</w:t>
      </w:r>
      <w:r w:rsidRPr="00B661E2">
        <w:t xml:space="preserve"> 978</w:t>
      </w:r>
      <w:r w:rsidRPr="001D7577">
        <w:t>-0471257080</w:t>
      </w:r>
    </w:p>
    <w:p w:rsidR="00E10201" w:rsidRPr="001D7577" w:rsidRDefault="00E10201" w:rsidP="00E1020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1D7577">
        <w:t xml:space="preserve">Taylor, J. C. (2012). </w:t>
      </w:r>
      <w:r w:rsidRPr="001D7577">
        <w:rPr>
          <w:i/>
        </w:rPr>
        <w:t xml:space="preserve">An </w:t>
      </w:r>
      <w:r>
        <w:rPr>
          <w:i/>
        </w:rPr>
        <w:t>I</w:t>
      </w:r>
      <w:r w:rsidRPr="001D7577">
        <w:rPr>
          <w:i/>
        </w:rPr>
        <w:t xml:space="preserve">ntroduction to </w:t>
      </w:r>
      <w:r>
        <w:rPr>
          <w:i/>
        </w:rPr>
        <w:t>M</w:t>
      </w:r>
      <w:r w:rsidRPr="001D7577">
        <w:rPr>
          <w:i/>
        </w:rPr>
        <w:t xml:space="preserve">easure and </w:t>
      </w:r>
      <w:r>
        <w:rPr>
          <w:i/>
        </w:rPr>
        <w:t>P</w:t>
      </w:r>
      <w:r w:rsidRPr="001D7577">
        <w:rPr>
          <w:i/>
        </w:rPr>
        <w:t>robability</w:t>
      </w:r>
      <w:r w:rsidRPr="001D7577">
        <w:t>. New York</w:t>
      </w:r>
      <w:r>
        <w:t>: Springer.</w:t>
      </w:r>
      <w:r>
        <w:rPr>
          <w:bCs/>
        </w:rPr>
        <w:t>ISBN</w:t>
      </w:r>
      <w:r w:rsidRPr="00014117">
        <w:rPr>
          <w:bCs/>
        </w:rPr>
        <w:t>:</w:t>
      </w:r>
      <w:r w:rsidRPr="001D7577">
        <w:t>978-0387948300.</w:t>
      </w:r>
    </w:p>
    <w:p w:rsidR="00E10201" w:rsidRPr="001D7577" w:rsidRDefault="00E10201" w:rsidP="00E1020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proofErr w:type="spellStart"/>
      <w:r w:rsidRPr="001D7577">
        <w:t>Parhasarathy</w:t>
      </w:r>
      <w:proofErr w:type="spellEnd"/>
      <w:r w:rsidRPr="001D7577">
        <w:t xml:space="preserve"> K. R. (2005). </w:t>
      </w:r>
      <w:r w:rsidRPr="001D7577">
        <w:rPr>
          <w:i/>
        </w:rPr>
        <w:t xml:space="preserve">Probability on </w:t>
      </w:r>
      <w:r>
        <w:rPr>
          <w:i/>
        </w:rPr>
        <w:t>M</w:t>
      </w:r>
      <w:r w:rsidRPr="001D7577">
        <w:rPr>
          <w:i/>
        </w:rPr>
        <w:t xml:space="preserve">etric </w:t>
      </w:r>
      <w:r>
        <w:rPr>
          <w:i/>
        </w:rPr>
        <w:t>S</w:t>
      </w:r>
      <w:r w:rsidRPr="001D7577">
        <w:rPr>
          <w:i/>
        </w:rPr>
        <w:t>paces</w:t>
      </w:r>
      <w:r w:rsidRPr="001D7577">
        <w:t>. Providence</w:t>
      </w:r>
      <w:r>
        <w:t xml:space="preserve">: </w:t>
      </w:r>
      <w:r w:rsidRPr="001D7577">
        <w:t xml:space="preserve">AMS Chelsea Publishing. </w:t>
      </w:r>
      <w:r w:rsidRPr="00B21875">
        <w:rPr>
          <w:rStyle w:val="Emphasis"/>
          <w:i w:val="0"/>
        </w:rPr>
        <w:t>ISBN</w:t>
      </w:r>
      <w:r w:rsidRPr="00A0382C">
        <w:rPr>
          <w:rStyle w:val="st"/>
        </w:rPr>
        <w:t>:</w:t>
      </w:r>
      <w:r w:rsidRPr="001D7577">
        <w:rPr>
          <w:rStyle w:val="st"/>
        </w:rPr>
        <w:t xml:space="preserve"> 978-0821838891</w:t>
      </w:r>
    </w:p>
    <w:p w:rsidR="00E10201" w:rsidRPr="001D7577" w:rsidRDefault="00E10201" w:rsidP="00E10201">
      <w:pPr>
        <w:spacing w:line="360" w:lineRule="auto"/>
        <w:jc w:val="both"/>
        <w:rPr>
          <w:b/>
        </w:rPr>
      </w:pPr>
      <w:r w:rsidRPr="001D7577">
        <w:rPr>
          <w:b/>
        </w:rPr>
        <w:t>Reference Journals</w:t>
      </w:r>
    </w:p>
    <w:p w:rsidR="00E10201" w:rsidRPr="00D926E1" w:rsidRDefault="00E10201" w:rsidP="00E10201">
      <w:pPr>
        <w:numPr>
          <w:ilvl w:val="0"/>
          <w:numId w:val="5"/>
        </w:numPr>
        <w:spacing w:line="360" w:lineRule="auto"/>
        <w:jc w:val="both"/>
      </w:pPr>
      <w:r w:rsidRPr="001D7577">
        <w:rPr>
          <w:i/>
          <w:iCs/>
        </w:rPr>
        <w:t>Theory of Probability and its Applications</w:t>
      </w:r>
      <w:r w:rsidRPr="001D7577">
        <w:rPr>
          <w:i/>
        </w:rPr>
        <w:t>. Society for Industrial and Applied Mathematics (SIAM)</w:t>
      </w:r>
      <w:r>
        <w:t xml:space="preserve">. </w:t>
      </w:r>
      <w:r w:rsidRPr="00D926E1">
        <w:rPr>
          <w:rStyle w:val="Emphasis"/>
          <w:i w:val="0"/>
        </w:rPr>
        <w:t>ISSN</w:t>
      </w:r>
      <w:r>
        <w:rPr>
          <w:rStyle w:val="st"/>
        </w:rPr>
        <w:t>:</w:t>
      </w:r>
      <w:r w:rsidRPr="00D926E1">
        <w:rPr>
          <w:rStyle w:val="st"/>
        </w:rPr>
        <w:t>1095-7219</w:t>
      </w:r>
    </w:p>
    <w:p w:rsidR="00E10201" w:rsidRPr="001D7577" w:rsidRDefault="00E10201" w:rsidP="00E10201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1D7577">
        <w:rPr>
          <w:i/>
        </w:rPr>
        <w:t>American Journal of Mathematics. Johns Hopkins University Press.</w:t>
      </w:r>
      <w:r w:rsidRPr="001D7577">
        <w:t xml:space="preserve"> ISSN: 0002-93</w:t>
      </w:r>
      <w:r>
        <w:t>27</w:t>
      </w:r>
    </w:p>
    <w:p w:rsidR="000F587F" w:rsidRDefault="000F587F"/>
    <w:sectPr w:rsidR="000F587F" w:rsidSect="0051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3F4"/>
    <w:multiLevelType w:val="hybridMultilevel"/>
    <w:tmpl w:val="94EA7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17CB4"/>
    <w:multiLevelType w:val="hybridMultilevel"/>
    <w:tmpl w:val="BEC64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865551"/>
    <w:multiLevelType w:val="hybridMultilevel"/>
    <w:tmpl w:val="10F289C6"/>
    <w:lvl w:ilvl="0" w:tplc="07CC9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EB3884"/>
    <w:multiLevelType w:val="hybridMultilevel"/>
    <w:tmpl w:val="BC602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192A1A"/>
    <w:multiLevelType w:val="hybridMultilevel"/>
    <w:tmpl w:val="AB209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10201"/>
    <w:rsid w:val="0000466D"/>
    <w:rsid w:val="000F587F"/>
    <w:rsid w:val="002721CA"/>
    <w:rsid w:val="005150BA"/>
    <w:rsid w:val="00E10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0201"/>
    <w:pPr>
      <w:keepNext/>
      <w:outlineLvl w:val="0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20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BodyTextIndent">
    <w:name w:val="Body Text Indent"/>
    <w:basedOn w:val="Normal"/>
    <w:link w:val="BodyTextIndentChar"/>
    <w:semiHidden/>
    <w:rsid w:val="00E10201"/>
    <w:pPr>
      <w:ind w:left="1440" w:hanging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1020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E10201"/>
    <w:pPr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semiHidden/>
    <w:rsid w:val="00E10201"/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uiPriority w:val="99"/>
    <w:unhideWhenUsed/>
    <w:rsid w:val="00E10201"/>
    <w:rPr>
      <w:color w:val="0000FF"/>
      <w:u w:val="single"/>
    </w:rPr>
  </w:style>
  <w:style w:type="character" w:styleId="Emphasis">
    <w:name w:val="Emphasis"/>
    <w:uiPriority w:val="20"/>
    <w:qFormat/>
    <w:rsid w:val="00E10201"/>
    <w:rPr>
      <w:i/>
      <w:iCs/>
    </w:rPr>
  </w:style>
  <w:style w:type="character" w:customStyle="1" w:styleId="a-size-large">
    <w:name w:val="a-size-large"/>
    <w:basedOn w:val="DefaultParagraphFont"/>
    <w:rsid w:val="00E10201"/>
  </w:style>
  <w:style w:type="character" w:customStyle="1" w:styleId="st">
    <w:name w:val="st"/>
    <w:basedOn w:val="DefaultParagraphFont"/>
    <w:rsid w:val="00E10201"/>
  </w:style>
  <w:style w:type="character" w:customStyle="1" w:styleId="a-size-small">
    <w:name w:val="a-size-small"/>
    <w:basedOn w:val="DefaultParagraphFont"/>
    <w:rsid w:val="00E10201"/>
  </w:style>
  <w:style w:type="character" w:customStyle="1" w:styleId="footerright">
    <w:name w:val="footerright"/>
    <w:basedOn w:val="DefaultParagraphFont"/>
    <w:rsid w:val="00E10201"/>
  </w:style>
  <w:style w:type="character" w:customStyle="1" w:styleId="small-link-text">
    <w:name w:val="small-link-text"/>
    <w:basedOn w:val="DefaultParagraphFont"/>
    <w:rsid w:val="00E10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azon.com/Krishna-B.-Athreya/e/B001HCVRZW/ref=la_B001HCVRZW_ntt_srch_lnk_2?qid=1466076888&amp;sr=1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Karanjah A N</dc:creator>
  <cp:lastModifiedBy>USER</cp:lastModifiedBy>
  <cp:revision>2</cp:revision>
  <dcterms:created xsi:type="dcterms:W3CDTF">2020-10-08T11:38:00Z</dcterms:created>
  <dcterms:modified xsi:type="dcterms:W3CDTF">2020-10-08T11:38:00Z</dcterms:modified>
</cp:coreProperties>
</file>