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BA" w:rsidRPr="002F7741" w:rsidRDefault="00E119BA" w:rsidP="0018719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F7741">
        <w:rPr>
          <w:rFonts w:ascii="Times New Roman" w:hAnsi="Times New Roman" w:cs="Times New Roman"/>
          <w:b/>
          <w:sz w:val="32"/>
          <w:szCs w:val="24"/>
        </w:rPr>
        <w:t>MULTIMEDIA UNIVERSITY OF KENYA</w:t>
      </w:r>
    </w:p>
    <w:p w:rsidR="00E119BA" w:rsidRPr="002F7741" w:rsidRDefault="00E119BA" w:rsidP="00187193">
      <w:pPr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2F7741">
        <w:rPr>
          <w:rFonts w:ascii="Times New Roman" w:hAnsi="Times New Roman" w:cs="Times New Roman"/>
          <w:sz w:val="20"/>
          <w:szCs w:val="24"/>
        </w:rPr>
        <w:t>P.O Box 15653 – 005003, Nairobi, Kenya.</w:t>
      </w:r>
      <w:proofErr w:type="gramEnd"/>
      <w:r w:rsidRPr="002F774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2F7741">
        <w:rPr>
          <w:rFonts w:ascii="Times New Roman" w:hAnsi="Times New Roman" w:cs="Times New Roman"/>
          <w:sz w:val="20"/>
          <w:szCs w:val="24"/>
        </w:rPr>
        <w:t>Magadi</w:t>
      </w:r>
      <w:proofErr w:type="spellEnd"/>
      <w:r w:rsidRPr="002F7741">
        <w:rPr>
          <w:rFonts w:ascii="Times New Roman" w:hAnsi="Times New Roman" w:cs="Times New Roman"/>
          <w:sz w:val="20"/>
          <w:szCs w:val="24"/>
        </w:rPr>
        <w:t xml:space="preserve"> Road,</w:t>
      </w:r>
    </w:p>
    <w:p w:rsidR="00E119BA" w:rsidRDefault="00E119BA" w:rsidP="00187193">
      <w:pPr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F7741">
        <w:rPr>
          <w:rFonts w:ascii="Times New Roman" w:hAnsi="Times New Roman" w:cs="Times New Roman"/>
          <w:sz w:val="20"/>
          <w:szCs w:val="24"/>
        </w:rPr>
        <w:t>Tel. +254 20 891 201/2, Fax: +254 20 891 949</w:t>
      </w:r>
    </w:p>
    <w:p w:rsidR="00E119BA" w:rsidRPr="002F7741" w:rsidRDefault="00E119BA" w:rsidP="00187193">
      <w:pPr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E119BA" w:rsidRPr="002F7741" w:rsidRDefault="00E119BA" w:rsidP="001871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741">
        <w:rPr>
          <w:rFonts w:ascii="Times New Roman" w:hAnsi="Times New Roman" w:cs="Times New Roman"/>
          <w:b/>
          <w:sz w:val="24"/>
          <w:szCs w:val="24"/>
        </w:rPr>
        <w:t xml:space="preserve">FACULTY OF MEDIA AND COMMUNICATION: </w:t>
      </w:r>
    </w:p>
    <w:p w:rsidR="00E119BA" w:rsidRPr="002F7741" w:rsidRDefault="00E119BA" w:rsidP="001871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741">
        <w:rPr>
          <w:rFonts w:ascii="Times New Roman" w:hAnsi="Times New Roman" w:cs="Times New Roman"/>
          <w:sz w:val="24"/>
          <w:szCs w:val="24"/>
        </w:rPr>
        <w:t xml:space="preserve">DIPLOMA IN FILM PRODUCTION AND </w:t>
      </w:r>
      <w:r w:rsidR="00655AAE">
        <w:rPr>
          <w:rFonts w:ascii="Times New Roman" w:hAnsi="Times New Roman" w:cs="Times New Roman"/>
          <w:sz w:val="24"/>
          <w:szCs w:val="24"/>
        </w:rPr>
        <w:t xml:space="preserve">ANIMATION: YEAR 1, SEMESTER 1 </w:t>
      </w:r>
      <w:r w:rsidRPr="002F7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9BA" w:rsidRPr="002F7741" w:rsidRDefault="00E119BA" w:rsidP="001871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741">
        <w:rPr>
          <w:rFonts w:ascii="Times New Roman" w:hAnsi="Times New Roman" w:cs="Times New Roman"/>
          <w:b/>
          <w:sz w:val="24"/>
          <w:szCs w:val="24"/>
        </w:rPr>
        <w:t>Course outline</w:t>
      </w:r>
    </w:p>
    <w:p w:rsidR="00E119BA" w:rsidRPr="002F7741" w:rsidRDefault="00E119BA" w:rsidP="001871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FLA 101: INTRODUCTION TO FILM PRODUCTION </w:t>
      </w:r>
    </w:p>
    <w:p w:rsidR="00E119BA" w:rsidRPr="002F7741" w:rsidRDefault="00E119BA" w:rsidP="001871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741">
        <w:rPr>
          <w:rFonts w:ascii="Times New Roman" w:hAnsi="Times New Roman" w:cs="Times New Roman"/>
          <w:sz w:val="24"/>
          <w:szCs w:val="24"/>
        </w:rPr>
        <w:t xml:space="preserve">Lecturer: Miss </w:t>
      </w:r>
      <w:proofErr w:type="spellStart"/>
      <w:r w:rsidRPr="002F7741">
        <w:rPr>
          <w:rFonts w:ascii="Times New Roman" w:hAnsi="Times New Roman" w:cs="Times New Roman"/>
          <w:sz w:val="24"/>
          <w:szCs w:val="24"/>
        </w:rPr>
        <w:t>Kirotwa</w:t>
      </w:r>
      <w:proofErr w:type="spellEnd"/>
      <w:r w:rsidRPr="002F7741">
        <w:rPr>
          <w:rFonts w:ascii="Times New Roman" w:hAnsi="Times New Roman" w:cs="Times New Roman"/>
          <w:sz w:val="24"/>
          <w:szCs w:val="24"/>
        </w:rPr>
        <w:t xml:space="preserve"> Sheila</w:t>
      </w:r>
    </w:p>
    <w:p w:rsidR="00E119BA" w:rsidRDefault="00E119BA" w:rsidP="001871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741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F865CB">
          <w:rPr>
            <w:rStyle w:val="Hyperlink"/>
            <w:rFonts w:ascii="Times New Roman" w:hAnsi="Times New Roman" w:cs="Times New Roman"/>
            <w:sz w:val="24"/>
            <w:szCs w:val="24"/>
          </w:rPr>
          <w:t>kirotwa12@gmail.com</w:t>
        </w:r>
      </w:hyperlink>
    </w:p>
    <w:p w:rsidR="00E119BA" w:rsidRPr="002F7741" w:rsidRDefault="00E119BA" w:rsidP="001871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741">
        <w:rPr>
          <w:rFonts w:ascii="Times New Roman" w:hAnsi="Times New Roman" w:cs="Times New Roman"/>
          <w:sz w:val="24"/>
          <w:szCs w:val="24"/>
        </w:rPr>
        <w:t xml:space="preserve">Unit description and overview </w:t>
      </w:r>
    </w:p>
    <w:p w:rsidR="00E119BA" w:rsidRPr="002F7741" w:rsidRDefault="00E119BA" w:rsidP="001871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741">
        <w:rPr>
          <w:rFonts w:ascii="Times New Roman" w:hAnsi="Times New Roman" w:cs="Times New Roman"/>
          <w:sz w:val="24"/>
          <w:szCs w:val="24"/>
        </w:rPr>
        <w:t xml:space="preserve">This course will </w:t>
      </w:r>
      <w:r w:rsidR="00187193">
        <w:rPr>
          <w:rFonts w:ascii="Times New Roman" w:hAnsi="Times New Roman" w:cs="Times New Roman"/>
          <w:sz w:val="24"/>
          <w:szCs w:val="24"/>
        </w:rPr>
        <w:t xml:space="preserve">introduce students to the film world. It will also equip the learner with the needed materials to understand the mechanisms of filmmaking. At the end of the course, a learner should be in a position to understand film from a broader perspective and narrow down to their area of specialization. </w:t>
      </w:r>
      <w:r w:rsidRPr="002F7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9BA" w:rsidRPr="002F7741" w:rsidRDefault="00E119BA" w:rsidP="001871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741">
        <w:rPr>
          <w:rFonts w:ascii="Times New Roman" w:hAnsi="Times New Roman" w:cs="Times New Roman"/>
          <w:sz w:val="24"/>
          <w:szCs w:val="24"/>
        </w:rPr>
        <w:t xml:space="preserve">Course assessment </w:t>
      </w:r>
    </w:p>
    <w:p w:rsidR="00E119BA" w:rsidRPr="002F7741" w:rsidRDefault="00E119BA" w:rsidP="001871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741">
        <w:rPr>
          <w:rFonts w:ascii="Times New Roman" w:hAnsi="Times New Roman" w:cs="Times New Roman"/>
          <w:sz w:val="24"/>
          <w:szCs w:val="24"/>
        </w:rPr>
        <w:t>10%</w:t>
      </w:r>
      <w:r w:rsidRPr="002F7741">
        <w:rPr>
          <w:rFonts w:ascii="Times New Roman" w:hAnsi="Times New Roman" w:cs="Times New Roman"/>
          <w:sz w:val="24"/>
          <w:szCs w:val="24"/>
        </w:rPr>
        <w:tab/>
        <w:t>-</w:t>
      </w:r>
      <w:r w:rsidRPr="002F7741">
        <w:rPr>
          <w:rFonts w:ascii="Times New Roman" w:hAnsi="Times New Roman" w:cs="Times New Roman"/>
          <w:sz w:val="24"/>
          <w:szCs w:val="24"/>
        </w:rPr>
        <w:tab/>
        <w:t xml:space="preserve">Punctuality and Class participation </w:t>
      </w:r>
    </w:p>
    <w:p w:rsidR="00E119BA" w:rsidRPr="002F7741" w:rsidRDefault="00E119BA" w:rsidP="001871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30%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Continuous Assessment Test </w:t>
      </w:r>
    </w:p>
    <w:p w:rsidR="00E119BA" w:rsidRPr="002F7741" w:rsidRDefault="00E119BA" w:rsidP="0018719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60%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Final Exam </w:t>
      </w:r>
      <w:r w:rsidR="00655AAE">
        <w:rPr>
          <w:rFonts w:ascii="Times New Roman" w:hAnsi="Times New Roman" w:cs="Times New Roman"/>
          <w:sz w:val="24"/>
          <w:szCs w:val="24"/>
        </w:rPr>
        <w:t xml:space="preserve">/ Project </w:t>
      </w:r>
    </w:p>
    <w:p w:rsidR="00E119BA" w:rsidRPr="002F7741" w:rsidRDefault="00E119BA" w:rsidP="0018719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7741">
        <w:rPr>
          <w:rFonts w:ascii="Times New Roman" w:hAnsi="Times New Roman" w:cs="Times New Roman"/>
          <w:b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F7741">
        <w:rPr>
          <w:rFonts w:ascii="Times New Roman" w:hAnsi="Times New Roman" w:cs="Times New Roman"/>
          <w:sz w:val="24"/>
          <w:szCs w:val="24"/>
        </w:rPr>
        <w:t>Plagiarized work will not be accepted.</w:t>
      </w:r>
    </w:p>
    <w:p w:rsidR="003A052D" w:rsidRDefault="00E119BA" w:rsidP="0018719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741">
        <w:rPr>
          <w:rFonts w:ascii="Times New Roman" w:hAnsi="Times New Roman" w:cs="Times New Roman"/>
          <w:sz w:val="24"/>
          <w:szCs w:val="24"/>
        </w:rPr>
        <w:t xml:space="preserve">All works must be clearly typed and must conform to the approved and required format. All materials should be printed, unless stated otherwise. </w:t>
      </w:r>
    </w:p>
    <w:p w:rsidR="00E119BA" w:rsidRDefault="00E119BA" w:rsidP="0018719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741">
        <w:rPr>
          <w:rFonts w:ascii="Times New Roman" w:hAnsi="Times New Roman" w:cs="Times New Roman"/>
          <w:sz w:val="24"/>
          <w:szCs w:val="24"/>
        </w:rPr>
        <w:t>Late assignments will not be accepted, unless under valid reasons.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19BA" w:rsidRDefault="00E119BA" w:rsidP="0018719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Course content and class schedule </w:t>
      </w:r>
    </w:p>
    <w:tbl>
      <w:tblPr>
        <w:tblStyle w:val="TableGrid"/>
        <w:tblW w:w="8706" w:type="dxa"/>
        <w:tblInd w:w="720" w:type="dxa"/>
        <w:tblLook w:val="04A0" w:firstRow="1" w:lastRow="0" w:firstColumn="1" w:lastColumn="0" w:noHBand="0" w:noVBand="1"/>
      </w:tblPr>
      <w:tblGrid>
        <w:gridCol w:w="1964"/>
        <w:gridCol w:w="6742"/>
      </w:tblGrid>
      <w:tr w:rsidR="00E119BA" w:rsidTr="00E119BA">
        <w:trPr>
          <w:trHeight w:val="630"/>
        </w:trPr>
        <w:tc>
          <w:tcPr>
            <w:tcW w:w="1964" w:type="dxa"/>
          </w:tcPr>
          <w:p w:rsidR="00E119BA" w:rsidRPr="002F7741" w:rsidRDefault="00E119BA" w:rsidP="001871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41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6742" w:type="dxa"/>
          </w:tcPr>
          <w:p w:rsidR="00E119BA" w:rsidRDefault="00E119BA" w:rsidP="001871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outline run through</w:t>
            </w:r>
          </w:p>
          <w:p w:rsidR="00E119BA" w:rsidRDefault="00E119BA" w:rsidP="001871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film production</w:t>
            </w:r>
          </w:p>
          <w:p w:rsidR="00E119BA" w:rsidRDefault="00E119BA" w:rsidP="001871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Film structure </w:t>
            </w:r>
          </w:p>
        </w:tc>
      </w:tr>
      <w:tr w:rsidR="00E119BA" w:rsidTr="00E119BA">
        <w:trPr>
          <w:trHeight w:val="646"/>
        </w:trPr>
        <w:tc>
          <w:tcPr>
            <w:tcW w:w="1964" w:type="dxa"/>
          </w:tcPr>
          <w:p w:rsidR="00E119BA" w:rsidRPr="002F7741" w:rsidRDefault="00E119BA" w:rsidP="001871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41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6742" w:type="dxa"/>
          </w:tcPr>
          <w:p w:rsidR="00E119BA" w:rsidRDefault="00E119BA" w:rsidP="001871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Acting and Performance </w:t>
            </w:r>
          </w:p>
          <w:p w:rsidR="00E119BA" w:rsidRDefault="00E119BA" w:rsidP="001871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Costume and make up</w:t>
            </w:r>
          </w:p>
        </w:tc>
      </w:tr>
      <w:tr w:rsidR="00E119BA" w:rsidTr="00E119BA">
        <w:trPr>
          <w:trHeight w:val="630"/>
        </w:trPr>
        <w:tc>
          <w:tcPr>
            <w:tcW w:w="1964" w:type="dxa"/>
          </w:tcPr>
          <w:p w:rsidR="00E119BA" w:rsidRPr="002F7741" w:rsidRDefault="00E119BA" w:rsidP="001871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41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6742" w:type="dxa"/>
          </w:tcPr>
          <w:p w:rsidR="00E119BA" w:rsidRDefault="00E119BA" w:rsidP="001871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Setting and Framing </w:t>
            </w:r>
          </w:p>
          <w:p w:rsidR="00E119BA" w:rsidRDefault="00E119BA" w:rsidP="001871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Production design </w:t>
            </w:r>
          </w:p>
        </w:tc>
      </w:tr>
      <w:tr w:rsidR="00E119BA" w:rsidTr="00E119BA">
        <w:trPr>
          <w:trHeight w:val="646"/>
        </w:trPr>
        <w:tc>
          <w:tcPr>
            <w:tcW w:w="1964" w:type="dxa"/>
          </w:tcPr>
          <w:p w:rsidR="00E119BA" w:rsidRPr="002F7741" w:rsidRDefault="00E119BA" w:rsidP="001871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41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6742" w:type="dxa"/>
          </w:tcPr>
          <w:p w:rsidR="00E119BA" w:rsidRDefault="00E119BA" w:rsidP="001871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Cinematography</w:t>
            </w:r>
          </w:p>
          <w:p w:rsidR="00E119BA" w:rsidRDefault="00E119BA" w:rsidP="001871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Elements of cinematography</w:t>
            </w:r>
          </w:p>
        </w:tc>
      </w:tr>
      <w:tr w:rsidR="00E119BA" w:rsidTr="00E119BA">
        <w:trPr>
          <w:trHeight w:val="630"/>
        </w:trPr>
        <w:tc>
          <w:tcPr>
            <w:tcW w:w="1964" w:type="dxa"/>
          </w:tcPr>
          <w:p w:rsidR="00E119BA" w:rsidRPr="002F7741" w:rsidRDefault="00E119BA" w:rsidP="001871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41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6742" w:type="dxa"/>
          </w:tcPr>
          <w:p w:rsidR="00E119BA" w:rsidRDefault="00E119BA" w:rsidP="001871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Principles of Editing </w:t>
            </w:r>
          </w:p>
        </w:tc>
      </w:tr>
      <w:tr w:rsidR="00E119BA" w:rsidTr="00E119BA">
        <w:trPr>
          <w:trHeight w:val="630"/>
        </w:trPr>
        <w:tc>
          <w:tcPr>
            <w:tcW w:w="1964" w:type="dxa"/>
          </w:tcPr>
          <w:p w:rsidR="00E119BA" w:rsidRPr="002F7741" w:rsidRDefault="00E119BA" w:rsidP="001871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41">
              <w:rPr>
                <w:rFonts w:ascii="Times New Roman" w:hAnsi="Times New Roman" w:cs="Times New Roman"/>
                <w:b/>
                <w:sz w:val="24"/>
                <w:szCs w:val="24"/>
              </w:rPr>
              <w:t>Week 6</w:t>
            </w:r>
          </w:p>
        </w:tc>
        <w:tc>
          <w:tcPr>
            <w:tcW w:w="6742" w:type="dxa"/>
          </w:tcPr>
          <w:p w:rsidR="00E119BA" w:rsidRDefault="00E119BA" w:rsidP="001871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of Sound design</w:t>
            </w:r>
          </w:p>
          <w:p w:rsidR="00E119BA" w:rsidRDefault="00E119BA" w:rsidP="001871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</w:t>
            </w:r>
          </w:p>
        </w:tc>
      </w:tr>
      <w:tr w:rsidR="00E119BA" w:rsidTr="00E119BA">
        <w:trPr>
          <w:trHeight w:val="646"/>
        </w:trPr>
        <w:tc>
          <w:tcPr>
            <w:tcW w:w="1964" w:type="dxa"/>
          </w:tcPr>
          <w:p w:rsidR="00E119BA" w:rsidRPr="002F7741" w:rsidRDefault="00E119BA" w:rsidP="001871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41">
              <w:rPr>
                <w:rFonts w:ascii="Times New Roman" w:hAnsi="Times New Roman" w:cs="Times New Roman"/>
                <w:b/>
                <w:sz w:val="24"/>
                <w:szCs w:val="24"/>
              </w:rPr>
              <w:t>Week 7</w:t>
            </w:r>
          </w:p>
        </w:tc>
        <w:tc>
          <w:tcPr>
            <w:tcW w:w="6742" w:type="dxa"/>
          </w:tcPr>
          <w:p w:rsidR="00E119BA" w:rsidRDefault="00E119BA" w:rsidP="001871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 genres</w:t>
            </w:r>
          </w:p>
          <w:p w:rsidR="00E119BA" w:rsidRDefault="00E119BA" w:rsidP="001871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 Narratives</w:t>
            </w:r>
          </w:p>
        </w:tc>
      </w:tr>
      <w:tr w:rsidR="00E119BA" w:rsidTr="00E119BA">
        <w:trPr>
          <w:trHeight w:val="646"/>
        </w:trPr>
        <w:tc>
          <w:tcPr>
            <w:tcW w:w="1964" w:type="dxa"/>
          </w:tcPr>
          <w:p w:rsidR="00E119BA" w:rsidRPr="002F7741" w:rsidRDefault="00E119BA" w:rsidP="001871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41">
              <w:rPr>
                <w:rFonts w:ascii="Times New Roman" w:hAnsi="Times New Roman" w:cs="Times New Roman"/>
                <w:b/>
                <w:sz w:val="24"/>
                <w:szCs w:val="24"/>
              </w:rPr>
              <w:t>Week 8</w:t>
            </w:r>
          </w:p>
        </w:tc>
        <w:tc>
          <w:tcPr>
            <w:tcW w:w="6742" w:type="dxa"/>
          </w:tcPr>
          <w:p w:rsidR="00E119BA" w:rsidRDefault="00E119BA" w:rsidP="001871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Film theories </w:t>
            </w:r>
          </w:p>
        </w:tc>
      </w:tr>
    </w:tbl>
    <w:p w:rsidR="00E119BA" w:rsidRDefault="00E119BA" w:rsidP="0018719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55AAE" w:rsidRPr="002F7741" w:rsidRDefault="00655AAE" w:rsidP="0018719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19BA" w:rsidRPr="002F7741" w:rsidRDefault="00E119BA" w:rsidP="001871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1DD" w:rsidRDefault="00655AAE" w:rsidP="00187193">
      <w:pPr>
        <w:spacing w:line="360" w:lineRule="auto"/>
      </w:pPr>
    </w:p>
    <w:sectPr w:rsidR="00986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BA"/>
    <w:rsid w:val="00187193"/>
    <w:rsid w:val="003A052D"/>
    <w:rsid w:val="00655AAE"/>
    <w:rsid w:val="00CA6DEA"/>
    <w:rsid w:val="00E119BA"/>
    <w:rsid w:val="00E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9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1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9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1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rotwa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226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2020-01-26T10:04:00Z</dcterms:created>
  <dcterms:modified xsi:type="dcterms:W3CDTF">2020-02-10T07:03:00Z</dcterms:modified>
</cp:coreProperties>
</file>