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72A" w:rsidRDefault="001E172A" w:rsidP="001E172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BIT 2317 COMPUTER SYSTEMS SECURITY (45 CONTACT HOURS) </w:t>
      </w:r>
    </w:p>
    <w:p w:rsidR="001E172A" w:rsidRDefault="001E172A" w:rsidP="001E172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Pre-requisites </w:t>
      </w:r>
    </w:p>
    <w:p w:rsidR="001E172A" w:rsidRDefault="001E172A" w:rsidP="001E172A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ICS 2206 Introduction to Database Systems, BIT 2204 Network Systems Administration </w:t>
      </w:r>
    </w:p>
    <w:p w:rsidR="001E172A" w:rsidRDefault="001E172A" w:rsidP="001E172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Course Purpose </w:t>
      </w:r>
    </w:p>
    <w:p w:rsidR="001E172A" w:rsidRDefault="001E172A" w:rsidP="001E17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This course provides students with a background, foundation, and insight into computer security. </w:t>
      </w:r>
    </w:p>
    <w:p w:rsidR="001E172A" w:rsidRDefault="001E172A" w:rsidP="001E172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Learning Outcomes </w:t>
      </w:r>
    </w:p>
    <w:p w:rsidR="001E172A" w:rsidRDefault="001E172A" w:rsidP="001E17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Upon completing this course the students should be able to: </w:t>
      </w:r>
    </w:p>
    <w:p w:rsidR="001E172A" w:rsidRDefault="001E172A" w:rsidP="001E172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i. Describe the security pitfalls in many important computing tasks today; </w:t>
      </w:r>
    </w:p>
    <w:p w:rsidR="001E172A" w:rsidRDefault="001E172A" w:rsidP="001E172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ii. Asses the controls that can check these weaknesses; </w:t>
      </w:r>
    </w:p>
    <w:p w:rsidR="001E172A" w:rsidRDefault="001E172A" w:rsidP="001E172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iii. Identify the existing controls that are inadequate in computing systems: </w:t>
      </w:r>
    </w:p>
    <w:p w:rsidR="001E172A" w:rsidRDefault="001E172A" w:rsidP="001E172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iv. Appraise the different kinds of computing applications their weakness and controls. </w:t>
      </w:r>
    </w:p>
    <w:p w:rsidR="001E172A" w:rsidRDefault="001E172A" w:rsidP="001E17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v. Identify vulnerabilities associated with computer security </w:t>
      </w:r>
    </w:p>
    <w:p w:rsidR="001E172A" w:rsidRDefault="001E172A" w:rsidP="001E172A">
      <w:pPr>
        <w:pStyle w:val="Default"/>
        <w:rPr>
          <w:sz w:val="23"/>
          <w:szCs w:val="23"/>
        </w:rPr>
      </w:pPr>
    </w:p>
    <w:p w:rsidR="001E172A" w:rsidRDefault="001E172A" w:rsidP="001E172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Course Description </w:t>
      </w:r>
    </w:p>
    <w:p w:rsidR="00166B86" w:rsidRDefault="001E172A" w:rsidP="001E17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Information Security Fundamentals: Threats, Attacks, Vulnerabilities, and hazards. Computer Intrusion; Security Breaches; Threats and Vulnerability; Security Goals. </w:t>
      </w:r>
    </w:p>
    <w:p w:rsidR="00166B86" w:rsidRDefault="00166B86" w:rsidP="001E172A">
      <w:pPr>
        <w:pStyle w:val="Default"/>
        <w:rPr>
          <w:sz w:val="23"/>
          <w:szCs w:val="23"/>
        </w:rPr>
      </w:pPr>
    </w:p>
    <w:p w:rsidR="00166B86" w:rsidRDefault="001E172A" w:rsidP="001E17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Security Controls: Intrusion, Detection, Identification, and Prevention. Program Security: Viruses and Other Malicious Code: Characteristics; types; Trojan Transmission; preventing Infection; Controls Against Threats, </w:t>
      </w:r>
      <w:r w:rsidR="00E16498">
        <w:rPr>
          <w:sz w:val="23"/>
          <w:szCs w:val="23"/>
        </w:rPr>
        <w:t>Principles of secure Design.</w:t>
      </w:r>
    </w:p>
    <w:p w:rsidR="00166B86" w:rsidRDefault="00166B86" w:rsidP="001E172A">
      <w:pPr>
        <w:pStyle w:val="Default"/>
        <w:rPr>
          <w:sz w:val="23"/>
          <w:szCs w:val="23"/>
        </w:rPr>
      </w:pPr>
    </w:p>
    <w:p w:rsidR="00166B86" w:rsidRDefault="001E172A" w:rsidP="001E17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Administering security: personal computer security Risks and management, </w:t>
      </w:r>
    </w:p>
    <w:p w:rsidR="00166B86" w:rsidRDefault="00166B86" w:rsidP="001E172A">
      <w:pPr>
        <w:pStyle w:val="Default"/>
        <w:rPr>
          <w:sz w:val="23"/>
          <w:szCs w:val="23"/>
        </w:rPr>
      </w:pPr>
    </w:p>
    <w:p w:rsidR="00166B86" w:rsidRDefault="001E172A" w:rsidP="001E17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Risk analysis; Security planning; Organizational security policies, </w:t>
      </w:r>
    </w:p>
    <w:p w:rsidR="00166B86" w:rsidRDefault="00166B86" w:rsidP="001E172A">
      <w:pPr>
        <w:pStyle w:val="Default"/>
        <w:rPr>
          <w:sz w:val="23"/>
          <w:szCs w:val="23"/>
        </w:rPr>
      </w:pPr>
    </w:p>
    <w:p w:rsidR="00166B86" w:rsidRDefault="001E172A" w:rsidP="001E17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Trusted operating Systems: Protected Objects and Methods of Protection; </w:t>
      </w:r>
    </w:p>
    <w:p w:rsidR="00166B86" w:rsidRDefault="00166B86" w:rsidP="001E172A">
      <w:pPr>
        <w:pStyle w:val="Default"/>
        <w:rPr>
          <w:sz w:val="23"/>
          <w:szCs w:val="23"/>
        </w:rPr>
      </w:pPr>
    </w:p>
    <w:p w:rsidR="00166B86" w:rsidRDefault="001E172A" w:rsidP="001E17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Protecting memory and Addressing; protecting Access to general objects; File protection mechanism; User Authentication Security Features; Assurance; Implementation examples, Database Security: </w:t>
      </w:r>
    </w:p>
    <w:p w:rsidR="00166B86" w:rsidRDefault="00166B86" w:rsidP="001E172A">
      <w:pPr>
        <w:pStyle w:val="Default"/>
        <w:rPr>
          <w:sz w:val="23"/>
          <w:szCs w:val="23"/>
        </w:rPr>
      </w:pPr>
    </w:p>
    <w:p w:rsidR="00166B86" w:rsidRDefault="001E172A" w:rsidP="001E17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Security Requirements; Reliability and Integrity; Sensitive data; Inference problems; Multilevel </w:t>
      </w:r>
    </w:p>
    <w:p w:rsidR="00166B86" w:rsidRDefault="00166B86" w:rsidP="001E172A">
      <w:pPr>
        <w:pStyle w:val="Default"/>
        <w:rPr>
          <w:sz w:val="23"/>
          <w:szCs w:val="23"/>
        </w:rPr>
      </w:pPr>
    </w:p>
    <w:p w:rsidR="00166B86" w:rsidRDefault="001E172A" w:rsidP="001E17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Databases Security; Firewalls and Gateways; Encrypting Gateways; </w:t>
      </w:r>
      <w:r w:rsidR="00610263">
        <w:rPr>
          <w:sz w:val="23"/>
          <w:szCs w:val="23"/>
        </w:rPr>
        <w:t xml:space="preserve"> Access control methods and models.</w:t>
      </w:r>
    </w:p>
    <w:p w:rsidR="00CD030C" w:rsidRDefault="00CD030C" w:rsidP="001E172A">
      <w:pPr>
        <w:pStyle w:val="Default"/>
        <w:rPr>
          <w:sz w:val="23"/>
          <w:szCs w:val="23"/>
        </w:rPr>
      </w:pPr>
    </w:p>
    <w:p w:rsidR="00CD030C" w:rsidRDefault="00CD030C" w:rsidP="001E17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Encryption techniques; private, public cryptosystems. Key management (PKI).</w:t>
      </w:r>
    </w:p>
    <w:p w:rsidR="00166B86" w:rsidRDefault="00166B86" w:rsidP="001E172A">
      <w:pPr>
        <w:pStyle w:val="Default"/>
        <w:rPr>
          <w:sz w:val="23"/>
          <w:szCs w:val="23"/>
        </w:rPr>
      </w:pPr>
    </w:p>
    <w:p w:rsidR="001E172A" w:rsidRDefault="001E172A" w:rsidP="001E17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Multilevel Security on Networks; trusted network Interface; Secure Communication </w:t>
      </w:r>
      <w:r w:rsidR="00CD030C">
        <w:rPr>
          <w:sz w:val="23"/>
          <w:szCs w:val="23"/>
        </w:rPr>
        <w:t>; Network security, email security.</w:t>
      </w:r>
    </w:p>
    <w:p w:rsidR="00166B86" w:rsidRDefault="00166B86" w:rsidP="001E172A">
      <w:pPr>
        <w:pStyle w:val="Default"/>
        <w:rPr>
          <w:b/>
          <w:bCs/>
          <w:sz w:val="23"/>
          <w:szCs w:val="23"/>
        </w:rPr>
      </w:pPr>
    </w:p>
    <w:p w:rsidR="001E172A" w:rsidRDefault="001E172A" w:rsidP="001E172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Teaching Methodologies </w:t>
      </w:r>
    </w:p>
    <w:p w:rsidR="00166B86" w:rsidRDefault="00166B86" w:rsidP="001E172A">
      <w:pPr>
        <w:pStyle w:val="Default"/>
        <w:rPr>
          <w:sz w:val="23"/>
          <w:szCs w:val="23"/>
        </w:rPr>
      </w:pPr>
    </w:p>
    <w:p w:rsidR="001E172A" w:rsidRDefault="001E172A" w:rsidP="001E17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Lectures, practical and tutorial sessions in Computer Laboratory, individual and group assignments, exercises and project work </w:t>
      </w:r>
    </w:p>
    <w:p w:rsidR="001E172A" w:rsidRDefault="001E172A" w:rsidP="001E172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Instructional Materials/Equipment </w:t>
      </w:r>
    </w:p>
    <w:p w:rsidR="001E172A" w:rsidRDefault="001E172A" w:rsidP="001E17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Overhead projector and computer, handouts, white boards, Textbooks, appropriate software. </w:t>
      </w:r>
    </w:p>
    <w:p w:rsidR="001E172A" w:rsidRDefault="001E172A" w:rsidP="001E172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Course Assessment </w:t>
      </w:r>
    </w:p>
    <w:p w:rsidR="001E172A" w:rsidRDefault="001E172A" w:rsidP="001E17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30% Continuous Assessment (Tests 10%, Assignment 10%, Practical 10%) </w:t>
      </w:r>
    </w:p>
    <w:p w:rsidR="000E2D41" w:rsidRDefault="001E172A" w:rsidP="001E172A">
      <w:pPr>
        <w:rPr>
          <w:sz w:val="23"/>
          <w:szCs w:val="23"/>
        </w:rPr>
      </w:pPr>
      <w:r>
        <w:rPr>
          <w:sz w:val="23"/>
          <w:szCs w:val="23"/>
        </w:rPr>
        <w:lastRenderedPageBreak/>
        <w:t>70% End of Semester Examination.</w:t>
      </w:r>
    </w:p>
    <w:p w:rsidR="001E172A" w:rsidRDefault="001E172A" w:rsidP="001E172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Course Textbooks </w:t>
      </w:r>
    </w:p>
    <w:p w:rsidR="001E172A" w:rsidRDefault="001E172A" w:rsidP="001E172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Kevin D. Mitnick, William L. Simon, The Art of Deception: Controlling the Human Element of Security ISBN371-563945 </w:t>
      </w:r>
    </w:p>
    <w:p w:rsidR="001E172A" w:rsidRDefault="001E172A" w:rsidP="001E172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Dieter Gollmann, Computer Security, Wiley, ISBN-10: 0470741155 ISBN-13: 9780470741153 </w:t>
      </w:r>
    </w:p>
    <w:p w:rsidR="001E172A" w:rsidRDefault="001E172A" w:rsidP="001E17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Jones and Ashenden, Risk Management for Computer Security, Butterworth-Heinemann, Print Book ISBN : 9780750677950, eBook ISBN : 9780080491554 </w:t>
      </w:r>
    </w:p>
    <w:p w:rsidR="001E172A" w:rsidRDefault="001E172A" w:rsidP="001E172A">
      <w:pPr>
        <w:pStyle w:val="Default"/>
        <w:rPr>
          <w:sz w:val="23"/>
          <w:szCs w:val="23"/>
        </w:rPr>
      </w:pPr>
    </w:p>
    <w:p w:rsidR="001E172A" w:rsidRDefault="001E172A" w:rsidP="001E172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Reference Textbooks </w:t>
      </w:r>
    </w:p>
    <w:p w:rsidR="001E172A" w:rsidRDefault="001E172A" w:rsidP="001E172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John E. Canavan, Fundamentals of Network Security, 2008 Adison Weisly </w:t>
      </w:r>
    </w:p>
    <w:p w:rsidR="001E172A" w:rsidRDefault="001E172A" w:rsidP="001E172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Edward Amoroso, (2004), Fundamentals of computer security technology, AT&amp;T Bell Labs, Whippany, NJ, </w:t>
      </w:r>
    </w:p>
    <w:p w:rsidR="001E172A" w:rsidRDefault="001E172A" w:rsidP="001E17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Edward Amoroso, Fundamentals of computer security technology, 2011prentice hall, ISBN 371-563980 </w:t>
      </w:r>
    </w:p>
    <w:p w:rsidR="001E172A" w:rsidRDefault="001E172A" w:rsidP="001E172A">
      <w:pPr>
        <w:pStyle w:val="Default"/>
        <w:rPr>
          <w:sz w:val="23"/>
          <w:szCs w:val="23"/>
        </w:rPr>
      </w:pPr>
    </w:p>
    <w:p w:rsidR="001E172A" w:rsidRDefault="001E172A" w:rsidP="001E172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Course Journals </w:t>
      </w:r>
    </w:p>
    <w:p w:rsidR="001E172A" w:rsidRDefault="001E172A" w:rsidP="001E172A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1. Acta Informatica ISSN 0001-5903 </w:t>
      </w:r>
    </w:p>
    <w:p w:rsidR="001E172A" w:rsidRDefault="001E172A" w:rsidP="001E172A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2. Advances in Computational Mathematics ISSN 1019-7168 </w:t>
      </w:r>
    </w:p>
    <w:p w:rsidR="001E172A" w:rsidRDefault="001E172A" w:rsidP="001E172A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3. Advances in data Analysis and Classification ISSN1 1862-5347 </w:t>
      </w:r>
    </w:p>
    <w:p w:rsidR="001E172A" w:rsidRDefault="001E172A" w:rsidP="001E17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Annals Of software Engineering ISSN 1022-7091 </w:t>
      </w:r>
    </w:p>
    <w:p w:rsidR="001E172A" w:rsidRDefault="001E172A" w:rsidP="001E172A">
      <w:pPr>
        <w:pStyle w:val="Default"/>
        <w:rPr>
          <w:sz w:val="23"/>
          <w:szCs w:val="23"/>
        </w:rPr>
      </w:pPr>
    </w:p>
    <w:p w:rsidR="001E172A" w:rsidRDefault="001E172A" w:rsidP="001E172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Reference Journals </w:t>
      </w:r>
    </w:p>
    <w:p w:rsidR="001E172A" w:rsidRDefault="001E172A" w:rsidP="001E172A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1. Journal of computer science and Technology ISSN 1000-9000 </w:t>
      </w:r>
    </w:p>
    <w:p w:rsidR="001E172A" w:rsidRDefault="001E172A" w:rsidP="001E172A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2. Journal of Science and Technology ISSN 1860-4749 </w:t>
      </w:r>
    </w:p>
    <w:p w:rsidR="001E172A" w:rsidRDefault="001E172A" w:rsidP="001E172A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3. Central European Journal Of Computer Science ISSN 1896-1533 </w:t>
      </w:r>
    </w:p>
    <w:p w:rsidR="001E172A" w:rsidRDefault="001E172A" w:rsidP="001E17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Cluster computing ISSN 1386-7857 </w:t>
      </w:r>
    </w:p>
    <w:p w:rsidR="001E172A" w:rsidRDefault="001E172A" w:rsidP="001E172A"/>
    <w:sectPr w:rsidR="001E172A" w:rsidSect="000E2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E172A"/>
    <w:rsid w:val="000E2D41"/>
    <w:rsid w:val="00166B86"/>
    <w:rsid w:val="001E172A"/>
    <w:rsid w:val="00610263"/>
    <w:rsid w:val="00881516"/>
    <w:rsid w:val="00CD030C"/>
    <w:rsid w:val="00E16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17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5</cp:revision>
  <dcterms:created xsi:type="dcterms:W3CDTF">2017-03-23T08:38:00Z</dcterms:created>
  <dcterms:modified xsi:type="dcterms:W3CDTF">2018-05-29T21:34:00Z</dcterms:modified>
</cp:coreProperties>
</file>